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E5" w:rsidRDefault="007A7016" w:rsidP="002309E5">
      <w:pPr>
        <w:ind w:right="141"/>
        <w:rPr>
          <w:b/>
          <w:sz w:val="32"/>
        </w:rPr>
      </w:pPr>
      <w:bookmarkStart w:id="0" w:name="_GoBack"/>
      <w:bookmarkEnd w:id="0"/>
      <w:r w:rsidRPr="007A7016">
        <w:rPr>
          <w:b/>
          <w:noProof/>
          <w:sz w:val="32"/>
          <w:lang w:eastAsia="fr-FR"/>
        </w:rPr>
        <w:drawing>
          <wp:inline distT="0" distB="0" distL="0" distR="0">
            <wp:extent cx="1473944" cy="742738"/>
            <wp:effectExtent l="0" t="0" r="0" b="635"/>
            <wp:docPr id="5" name="Image 5" descr="C:\Users\RFerrand\Desktop\logo_syntec_sans_baseline_CMJN-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Ferrand\Desktop\logo_syntec_sans_baseline_CMJN-150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150" cy="75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8E6">
        <w:rPr>
          <w:b/>
          <w:noProof/>
          <w:sz w:val="32"/>
          <w:lang w:eastAsia="fr-FR"/>
        </w:rPr>
        <w:drawing>
          <wp:anchor distT="0" distB="0" distL="114300" distR="114300" simplePos="0" relativeHeight="251661312" behindDoc="1" locked="0" layoutInCell="1" allowOverlap="1" wp14:anchorId="51788174" wp14:editId="170B256C">
            <wp:simplePos x="0" y="0"/>
            <wp:positionH relativeFrom="column">
              <wp:posOffset>3763645</wp:posOffset>
            </wp:positionH>
            <wp:positionV relativeFrom="paragraph">
              <wp:posOffset>-132080</wp:posOffset>
            </wp:positionV>
            <wp:extent cx="2247900" cy="373380"/>
            <wp:effectExtent l="0" t="0" r="0" b="7620"/>
            <wp:wrapThrough wrapText="bothSides">
              <wp:wrapPolygon edited="0">
                <wp:start x="0" y="0"/>
                <wp:lineTo x="0" y="20939"/>
                <wp:lineTo x="21417" y="20939"/>
                <wp:lineTo x="21417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aximili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637" w:rsidRPr="00BF36E4" w:rsidRDefault="001E2F25" w:rsidP="00BF36E4">
      <w:pPr>
        <w:spacing w:after="120"/>
        <w:ind w:right="142"/>
        <w:jc w:val="center"/>
        <w:rPr>
          <w:b/>
          <w:sz w:val="28"/>
        </w:rPr>
      </w:pPr>
      <w:r>
        <w:rPr>
          <w:b/>
          <w:sz w:val="28"/>
        </w:rPr>
        <w:t>S’inscrire et pitcher</w:t>
      </w:r>
      <w:r w:rsidR="002309E5" w:rsidRPr="00BF36E4">
        <w:rPr>
          <w:b/>
          <w:sz w:val="28"/>
        </w:rPr>
        <w:t xml:space="preserve"> à la </w:t>
      </w:r>
      <w:r w:rsidR="00173637" w:rsidRPr="00BF36E4">
        <w:rPr>
          <w:b/>
          <w:sz w:val="28"/>
        </w:rPr>
        <w:t>première Matinale</w:t>
      </w:r>
      <w:r w:rsidR="00880C74" w:rsidRPr="00BF36E4">
        <w:rPr>
          <w:b/>
          <w:sz w:val="28"/>
        </w:rPr>
        <w:t xml:space="preserve"> OpenMap</w:t>
      </w:r>
      <w:r w:rsidR="002309E5" w:rsidRPr="00BF36E4">
        <w:rPr>
          <w:b/>
          <w:sz w:val="28"/>
        </w:rPr>
        <w:t xml:space="preserve"> Numériques</w:t>
      </w:r>
    </w:p>
    <w:p w:rsidR="00880C74" w:rsidRDefault="00880C74" w:rsidP="00173637">
      <w:pPr>
        <w:spacing w:after="0"/>
        <w:jc w:val="both"/>
        <w:rPr>
          <w:rFonts w:ascii="Calibri" w:hAnsi="Calibri"/>
          <w:i/>
          <w:sz w:val="20"/>
          <w:szCs w:val="20"/>
        </w:rPr>
      </w:pPr>
    </w:p>
    <w:p w:rsidR="00173637" w:rsidRPr="00173637" w:rsidRDefault="00173637" w:rsidP="00173637">
      <w:pPr>
        <w:spacing w:after="0"/>
        <w:jc w:val="both"/>
        <w:rPr>
          <w:rFonts w:ascii="Calibri" w:hAnsi="Calibri"/>
          <w:i/>
          <w:sz w:val="20"/>
          <w:szCs w:val="20"/>
        </w:rPr>
      </w:pPr>
      <w:r w:rsidRPr="00173637">
        <w:rPr>
          <w:rFonts w:ascii="Calibri" w:hAnsi="Calibri"/>
          <w:i/>
          <w:sz w:val="20"/>
          <w:szCs w:val="20"/>
        </w:rPr>
        <w:t>Vous êtes un prestataire du Numérique,</w:t>
      </w:r>
    </w:p>
    <w:p w:rsidR="00173637" w:rsidRPr="00173637" w:rsidRDefault="00173637" w:rsidP="00173637">
      <w:pPr>
        <w:spacing w:after="0"/>
        <w:jc w:val="both"/>
        <w:rPr>
          <w:rFonts w:ascii="Calibri" w:hAnsi="Calibri"/>
          <w:i/>
          <w:sz w:val="20"/>
          <w:szCs w:val="20"/>
        </w:rPr>
      </w:pPr>
      <w:r w:rsidRPr="00173637">
        <w:rPr>
          <w:rFonts w:ascii="Calibri" w:hAnsi="Calibri"/>
          <w:i/>
          <w:sz w:val="20"/>
          <w:szCs w:val="20"/>
        </w:rPr>
        <w:t>Votre solution s’adresse aux collectivités publiques,</w:t>
      </w:r>
    </w:p>
    <w:p w:rsidR="00173637" w:rsidRPr="00173637" w:rsidRDefault="00173637" w:rsidP="00173637">
      <w:pPr>
        <w:spacing w:after="0"/>
        <w:jc w:val="both"/>
        <w:rPr>
          <w:rFonts w:ascii="Calibri" w:hAnsi="Calibri"/>
          <w:i/>
          <w:sz w:val="20"/>
          <w:szCs w:val="20"/>
        </w:rPr>
      </w:pPr>
      <w:r w:rsidRPr="00173637">
        <w:rPr>
          <w:rFonts w:ascii="Calibri" w:hAnsi="Calibri"/>
          <w:i/>
          <w:sz w:val="20"/>
          <w:szCs w:val="20"/>
        </w:rPr>
        <w:t xml:space="preserve">Vous </w:t>
      </w:r>
      <w:r w:rsidR="00704F8C">
        <w:rPr>
          <w:rFonts w:ascii="Calibri" w:hAnsi="Calibri"/>
          <w:i/>
          <w:sz w:val="20"/>
          <w:szCs w:val="20"/>
        </w:rPr>
        <w:t>souhaitez présenter comment</w:t>
      </w:r>
      <w:r w:rsidRPr="00173637">
        <w:rPr>
          <w:rFonts w:ascii="Calibri" w:hAnsi="Calibri"/>
          <w:i/>
          <w:sz w:val="20"/>
          <w:szCs w:val="20"/>
        </w:rPr>
        <w:t xml:space="preserve"> votre offre peut être un levier de performance</w:t>
      </w:r>
      <w:r w:rsidRPr="00173637">
        <w:rPr>
          <w:rFonts w:ascii="Verdana" w:hAnsi="Verdana" w:cs="Arial"/>
          <w:i/>
          <w:color w:val="7D277B"/>
          <w:kern w:val="24"/>
          <w:sz w:val="32"/>
          <w:szCs w:val="32"/>
        </w:rPr>
        <w:t xml:space="preserve"> </w:t>
      </w:r>
      <w:r w:rsidRPr="00173637">
        <w:rPr>
          <w:rFonts w:ascii="Calibri" w:hAnsi="Calibri"/>
          <w:i/>
          <w:sz w:val="20"/>
          <w:szCs w:val="20"/>
        </w:rPr>
        <w:t>des actions publiques territoriales,</w:t>
      </w:r>
    </w:p>
    <w:p w:rsidR="00704F8C" w:rsidRDefault="00704F8C" w:rsidP="00704F8C">
      <w:pPr>
        <w:spacing w:after="0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Participer à la première matinale OpenMap Numérique </w:t>
      </w:r>
      <w:r w:rsidRPr="00B27648">
        <w:rPr>
          <w:rFonts w:ascii="Calibri" w:hAnsi="Calibri"/>
          <w:sz w:val="20"/>
          <w:szCs w:val="20"/>
        </w:rPr>
        <w:t>qui aura lieu</w:t>
      </w:r>
      <w:r>
        <w:rPr>
          <w:rFonts w:ascii="Calibri" w:hAnsi="Calibri"/>
          <w:i/>
          <w:sz w:val="20"/>
          <w:szCs w:val="20"/>
        </w:rPr>
        <w:t xml:space="preserve">: </w:t>
      </w:r>
    </w:p>
    <w:p w:rsidR="00880C74" w:rsidRDefault="00880C74" w:rsidP="00704F8C">
      <w:pPr>
        <w:spacing w:after="0"/>
        <w:jc w:val="both"/>
        <w:rPr>
          <w:rFonts w:ascii="Calibri" w:hAnsi="Calibri"/>
          <w:i/>
          <w:sz w:val="20"/>
          <w:szCs w:val="20"/>
        </w:rPr>
      </w:pPr>
    </w:p>
    <w:p w:rsidR="006D21D1" w:rsidRDefault="006D21D1" w:rsidP="00704F8C">
      <w:pPr>
        <w:spacing w:after="0"/>
        <w:jc w:val="both"/>
        <w:rPr>
          <w:rFonts w:ascii="Calibri" w:hAnsi="Calibri"/>
          <w:b/>
          <w:sz w:val="20"/>
          <w:szCs w:val="20"/>
        </w:rPr>
      </w:pPr>
    </w:p>
    <w:p w:rsidR="006D21D1" w:rsidRDefault="006D21D1" w:rsidP="00704F8C">
      <w:pPr>
        <w:spacing w:after="0"/>
        <w:jc w:val="both"/>
        <w:rPr>
          <w:rFonts w:ascii="Calibri" w:hAnsi="Calibri"/>
          <w:b/>
          <w:sz w:val="20"/>
          <w:szCs w:val="20"/>
        </w:rPr>
      </w:pPr>
    </w:p>
    <w:p w:rsidR="006D21D1" w:rsidRDefault="006D21D1" w:rsidP="00704F8C">
      <w:pPr>
        <w:spacing w:after="0"/>
        <w:jc w:val="both"/>
        <w:rPr>
          <w:rFonts w:ascii="Calibri" w:hAnsi="Calibri"/>
          <w:b/>
          <w:sz w:val="20"/>
          <w:szCs w:val="20"/>
        </w:rPr>
      </w:pPr>
    </w:p>
    <w:p w:rsidR="006D21D1" w:rsidRDefault="006D21D1" w:rsidP="00704F8C">
      <w:pPr>
        <w:spacing w:after="0"/>
        <w:jc w:val="both"/>
        <w:rPr>
          <w:rFonts w:ascii="Calibri" w:hAnsi="Calibri"/>
          <w:b/>
          <w:sz w:val="20"/>
          <w:szCs w:val="20"/>
        </w:rPr>
      </w:pPr>
    </w:p>
    <w:p w:rsidR="006D21D1" w:rsidRDefault="006D21D1" w:rsidP="00704F8C">
      <w:pPr>
        <w:spacing w:after="0"/>
        <w:jc w:val="both"/>
        <w:rPr>
          <w:rFonts w:ascii="Calibri" w:hAnsi="Calibri"/>
          <w:b/>
          <w:sz w:val="20"/>
          <w:szCs w:val="20"/>
        </w:rPr>
      </w:pPr>
    </w:p>
    <w:p w:rsidR="006D21D1" w:rsidRDefault="006D21D1" w:rsidP="00704F8C">
      <w:pPr>
        <w:spacing w:after="0"/>
        <w:jc w:val="both"/>
        <w:rPr>
          <w:rFonts w:ascii="Calibri" w:hAnsi="Calibri"/>
          <w:b/>
          <w:sz w:val="20"/>
          <w:szCs w:val="20"/>
        </w:rPr>
      </w:pPr>
    </w:p>
    <w:p w:rsidR="00500AF5" w:rsidRDefault="006D21D1" w:rsidP="00704F8C">
      <w:pPr>
        <w:spacing w:after="0"/>
        <w:jc w:val="both"/>
        <w:rPr>
          <w:rFonts w:ascii="Calibri" w:hAnsi="Calibri"/>
          <w:sz w:val="20"/>
          <w:szCs w:val="20"/>
        </w:rPr>
      </w:pPr>
      <w:r w:rsidRPr="006D21D1">
        <w:rPr>
          <w:rFonts w:ascii="Calibri" w:hAnsi="Calibri"/>
          <w:b/>
          <w:sz w:val="20"/>
          <w:szCs w:val="20"/>
        </w:rPr>
        <w:t>Syntec Numérique</w:t>
      </w:r>
      <w:r w:rsidR="006C492A" w:rsidRPr="006D21D1">
        <w:rPr>
          <w:rFonts w:ascii="Calibri" w:hAnsi="Calibri"/>
          <w:b/>
          <w:sz w:val="20"/>
          <w:szCs w:val="20"/>
        </w:rPr>
        <w:t xml:space="preserve"> </w:t>
      </w:r>
      <w:r w:rsidR="00880C74">
        <w:rPr>
          <w:rFonts w:ascii="Calibri" w:hAnsi="Calibri"/>
          <w:sz w:val="20"/>
          <w:szCs w:val="20"/>
        </w:rPr>
        <w:t>organise</w:t>
      </w:r>
      <w:r w:rsidR="002309E5">
        <w:rPr>
          <w:rFonts w:ascii="Calibri" w:hAnsi="Calibri"/>
          <w:sz w:val="20"/>
          <w:szCs w:val="20"/>
        </w:rPr>
        <w:t xml:space="preserve">, aux </w:t>
      </w:r>
      <w:r w:rsidR="00092260">
        <w:rPr>
          <w:rFonts w:ascii="Calibri" w:hAnsi="Calibri"/>
          <w:sz w:val="20"/>
          <w:szCs w:val="20"/>
        </w:rPr>
        <w:t>côtés</w:t>
      </w:r>
      <w:r w:rsidR="002309E5">
        <w:rPr>
          <w:rFonts w:ascii="Calibri" w:hAnsi="Calibri"/>
          <w:sz w:val="20"/>
          <w:szCs w:val="20"/>
        </w:rPr>
        <w:t xml:space="preserve"> </w:t>
      </w:r>
      <w:r w:rsidR="00880C74">
        <w:rPr>
          <w:rFonts w:ascii="Calibri" w:hAnsi="Calibri"/>
          <w:sz w:val="20"/>
          <w:szCs w:val="20"/>
        </w:rPr>
        <w:t xml:space="preserve">de nombreux </w:t>
      </w:r>
      <w:r w:rsidR="000932FB">
        <w:rPr>
          <w:rFonts w:ascii="Calibri" w:hAnsi="Calibri"/>
          <w:sz w:val="20"/>
          <w:szCs w:val="20"/>
        </w:rPr>
        <w:t>acteurs</w:t>
      </w:r>
      <w:r w:rsidR="00880C74">
        <w:rPr>
          <w:rFonts w:ascii="Calibri" w:hAnsi="Calibri"/>
          <w:sz w:val="20"/>
          <w:szCs w:val="20"/>
        </w:rPr>
        <w:t xml:space="preserve"> </w:t>
      </w:r>
      <w:r w:rsidR="002309E5">
        <w:rPr>
          <w:rFonts w:ascii="Calibri" w:hAnsi="Calibri"/>
          <w:sz w:val="20"/>
          <w:szCs w:val="20"/>
        </w:rPr>
        <w:t>du secteur du numérique</w:t>
      </w:r>
      <w:r w:rsidR="002309E5" w:rsidRPr="002309E5">
        <w:rPr>
          <w:rFonts w:ascii="Calibri" w:hAnsi="Calibri"/>
          <w:sz w:val="20"/>
          <w:szCs w:val="20"/>
        </w:rPr>
        <w:t xml:space="preserve"> </w:t>
      </w:r>
      <w:r w:rsidR="002309E5">
        <w:rPr>
          <w:rFonts w:ascii="Calibri" w:hAnsi="Calibri"/>
          <w:sz w:val="20"/>
          <w:szCs w:val="20"/>
        </w:rPr>
        <w:t xml:space="preserve">et </w:t>
      </w:r>
      <w:r w:rsidR="00880C74">
        <w:rPr>
          <w:rFonts w:ascii="Calibri" w:hAnsi="Calibri"/>
          <w:sz w:val="20"/>
          <w:szCs w:val="20"/>
        </w:rPr>
        <w:t xml:space="preserve">de la commande publique </w:t>
      </w:r>
      <w:r w:rsidR="00500AF5" w:rsidRPr="00B27648">
        <w:rPr>
          <w:rFonts w:ascii="Calibri" w:hAnsi="Calibri"/>
          <w:sz w:val="20"/>
          <w:szCs w:val="20"/>
        </w:rPr>
        <w:t xml:space="preserve">la </w:t>
      </w:r>
      <w:r w:rsidR="00500AF5">
        <w:rPr>
          <w:rFonts w:ascii="Calibri" w:hAnsi="Calibri"/>
          <w:sz w:val="20"/>
          <w:szCs w:val="20"/>
        </w:rPr>
        <w:t xml:space="preserve">première </w:t>
      </w:r>
      <w:r w:rsidR="00500AF5" w:rsidRPr="00880C74">
        <w:rPr>
          <w:rFonts w:ascii="Calibri" w:hAnsi="Calibri"/>
          <w:b/>
          <w:sz w:val="20"/>
          <w:szCs w:val="20"/>
        </w:rPr>
        <w:t>rencontre de l’achat public numérique francilien</w:t>
      </w:r>
      <w:r w:rsidR="00500AF5">
        <w:rPr>
          <w:rFonts w:ascii="Calibri" w:hAnsi="Calibri"/>
          <w:sz w:val="20"/>
          <w:szCs w:val="20"/>
        </w:rPr>
        <w:t xml:space="preserve">. </w:t>
      </w:r>
    </w:p>
    <w:p w:rsidR="000E08E6" w:rsidRPr="00704F8C" w:rsidRDefault="000E08E6" w:rsidP="00704F8C">
      <w:pPr>
        <w:spacing w:after="0"/>
        <w:jc w:val="both"/>
        <w:rPr>
          <w:rFonts w:ascii="Calibri" w:hAnsi="Calibri"/>
          <w:i/>
          <w:sz w:val="20"/>
          <w:szCs w:val="20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59264" behindDoc="0" locked="0" layoutInCell="1" allowOverlap="1" wp14:anchorId="65C5CA6F" wp14:editId="6FF3FF47">
            <wp:simplePos x="0" y="0"/>
            <wp:positionH relativeFrom="margin">
              <wp:posOffset>403860</wp:posOffset>
            </wp:positionH>
            <wp:positionV relativeFrom="margin">
              <wp:posOffset>2397760</wp:posOffset>
            </wp:positionV>
            <wp:extent cx="5350510" cy="946785"/>
            <wp:effectExtent l="0" t="0" r="2540" b="5715"/>
            <wp:wrapSquare wrapText="bothSides"/>
            <wp:docPr id="2" name="Imag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email-openmap (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051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08E6" w:rsidRDefault="00500AF5" w:rsidP="000E08E6">
      <w:p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Cette matinée </w:t>
      </w:r>
      <w:r w:rsidR="000E08E6" w:rsidRPr="000E08E6">
        <w:rPr>
          <w:rFonts w:ascii="Calibri" w:hAnsi="Calibri"/>
          <w:sz w:val="20"/>
          <w:szCs w:val="20"/>
        </w:rPr>
        <w:t xml:space="preserve"> est organisée en 3 temps forts :</w:t>
      </w:r>
      <w:r w:rsidR="000E08E6">
        <w:rPr>
          <w:rFonts w:ascii="Calibri" w:hAnsi="Calibri"/>
          <w:sz w:val="20"/>
          <w:szCs w:val="20"/>
        </w:rPr>
        <w:t xml:space="preserve"> une Table </w:t>
      </w:r>
      <w:r w:rsidR="000E08E6" w:rsidRPr="000E08E6">
        <w:rPr>
          <w:rFonts w:ascii="Calibri" w:hAnsi="Calibri"/>
          <w:sz w:val="20"/>
          <w:szCs w:val="20"/>
        </w:rPr>
        <w:t>ronde,</w:t>
      </w:r>
      <w:r w:rsidR="000E08E6">
        <w:rPr>
          <w:rFonts w:ascii="Calibri" w:hAnsi="Calibri"/>
          <w:sz w:val="20"/>
          <w:szCs w:val="20"/>
        </w:rPr>
        <w:t xml:space="preserve"> </w:t>
      </w:r>
      <w:r w:rsidR="000E08E6" w:rsidRPr="000E08E6">
        <w:rPr>
          <w:rFonts w:ascii="Calibri" w:hAnsi="Calibri"/>
          <w:sz w:val="20"/>
          <w:szCs w:val="20"/>
        </w:rPr>
        <w:t>Pitc</w:t>
      </w:r>
      <w:r w:rsidR="000E08E6">
        <w:rPr>
          <w:rFonts w:ascii="Calibri" w:hAnsi="Calibri"/>
          <w:sz w:val="20"/>
          <w:szCs w:val="20"/>
        </w:rPr>
        <w:t xml:space="preserve">hs d’entrepreneurs du Numérique et des </w:t>
      </w:r>
      <w:r w:rsidR="000E08E6" w:rsidRPr="000E08E6">
        <w:rPr>
          <w:rFonts w:ascii="Calibri" w:hAnsi="Calibri"/>
          <w:sz w:val="20"/>
          <w:szCs w:val="20"/>
        </w:rPr>
        <w:t>Rencontres bilatérales Acheteurs public</w:t>
      </w:r>
      <w:r w:rsidR="000E08E6">
        <w:rPr>
          <w:rFonts w:ascii="Calibri" w:hAnsi="Calibri"/>
          <w:sz w:val="20"/>
          <w:szCs w:val="20"/>
        </w:rPr>
        <w:t>s et prestataires du numérique.</w:t>
      </w:r>
      <w:r w:rsidR="000E08E6" w:rsidRPr="000E08E6">
        <w:rPr>
          <w:rFonts w:ascii="Calibri" w:hAnsi="Calibri"/>
          <w:sz w:val="20"/>
          <w:szCs w:val="20"/>
        </w:rPr>
        <w:t xml:space="preserve">Elle a pour vocation de donner l’opportunité aux acheteurs publics franciliens d’aller à la rencontre de l’offre numérique.  </w:t>
      </w:r>
    </w:p>
    <w:p w:rsidR="001E2F25" w:rsidRPr="001E2F25" w:rsidRDefault="001E2F25" w:rsidP="000E08E6">
      <w:pPr>
        <w:spacing w:after="0"/>
        <w:jc w:val="both"/>
        <w:rPr>
          <w:rFonts w:ascii="Calibri" w:hAnsi="Calibri"/>
          <w:color w:val="FFFFFF" w:themeColor="background1"/>
          <w:sz w:val="28"/>
          <w:szCs w:val="20"/>
        </w:rPr>
      </w:pPr>
    </w:p>
    <w:p w:rsidR="000E08E6" w:rsidRPr="001E2F25" w:rsidRDefault="007B7FC5" w:rsidP="001E2F25">
      <w:pPr>
        <w:spacing w:after="0"/>
        <w:jc w:val="center"/>
        <w:rPr>
          <w:rFonts w:ascii="Calibri" w:hAnsi="Calibri"/>
          <w:color w:val="FFFFFF" w:themeColor="background1"/>
          <w:sz w:val="28"/>
          <w:szCs w:val="20"/>
        </w:rPr>
      </w:pPr>
      <w:hyperlink r:id="rId10" w:history="1">
        <w:r w:rsidR="001E2F25" w:rsidRPr="001E2F25">
          <w:rPr>
            <w:rStyle w:val="Lienhypertexte"/>
            <w:rFonts w:ascii="Calibri" w:hAnsi="Calibri"/>
            <w:color w:val="FFFFFF" w:themeColor="background1"/>
            <w:sz w:val="28"/>
            <w:szCs w:val="20"/>
            <w:highlight w:val="darkMagenta"/>
            <w:u w:val="none"/>
          </w:rPr>
          <w:t>S’inscrire à l’évènement</w:t>
        </w:r>
      </w:hyperlink>
    </w:p>
    <w:p w:rsidR="000E08E6" w:rsidRPr="001E2F25" w:rsidRDefault="000E08E6" w:rsidP="004075BD">
      <w:pPr>
        <w:spacing w:after="0"/>
        <w:jc w:val="both"/>
        <w:rPr>
          <w:rFonts w:ascii="Calibri" w:hAnsi="Calibri"/>
          <w:color w:val="FFFFFF" w:themeColor="background1"/>
          <w:sz w:val="28"/>
          <w:szCs w:val="20"/>
        </w:rPr>
      </w:pPr>
    </w:p>
    <w:p w:rsidR="001E2F25" w:rsidRDefault="000E08E6" w:rsidP="004075BD">
      <w:p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OpenMap Numérique fait </w:t>
      </w:r>
      <w:r w:rsidR="00500AF5">
        <w:rPr>
          <w:rFonts w:ascii="Calibri" w:hAnsi="Calibri"/>
          <w:sz w:val="20"/>
          <w:szCs w:val="20"/>
        </w:rPr>
        <w:t xml:space="preserve">une large part à la présentation de solutions numériques au travers de pitch d’entreprises. </w:t>
      </w:r>
      <w:r w:rsidR="00173637" w:rsidRPr="000E08E6">
        <w:rPr>
          <w:rFonts w:ascii="Calibri" w:hAnsi="Calibri"/>
          <w:b/>
          <w:sz w:val="20"/>
          <w:szCs w:val="20"/>
        </w:rPr>
        <w:t xml:space="preserve">Une dizaine de prestataires numériques seront retenus pour présenter leur offre </w:t>
      </w:r>
      <w:r w:rsidR="00880C74" w:rsidRPr="000E08E6">
        <w:rPr>
          <w:rFonts w:ascii="Calibri" w:hAnsi="Calibri"/>
          <w:b/>
          <w:sz w:val="20"/>
          <w:szCs w:val="20"/>
        </w:rPr>
        <w:t>en 5 min,</w:t>
      </w:r>
      <w:r w:rsidR="00880C74">
        <w:rPr>
          <w:rFonts w:ascii="Calibri" w:hAnsi="Calibri"/>
          <w:sz w:val="20"/>
          <w:szCs w:val="20"/>
        </w:rPr>
        <w:t xml:space="preserve"> </w:t>
      </w:r>
      <w:r w:rsidR="00173637" w:rsidRPr="00B27648">
        <w:rPr>
          <w:rFonts w:ascii="Calibri" w:hAnsi="Calibri"/>
          <w:sz w:val="20"/>
          <w:szCs w:val="20"/>
        </w:rPr>
        <w:t>devant une assemblée composée d’acheteurs publics franciliens, d’élus numériques, d’agents de développement francilien qui souhaitent découvrir de nouvelles solutions numériques répondant aux projets de développement de leur territoire.</w:t>
      </w:r>
    </w:p>
    <w:p w:rsidR="001E2F25" w:rsidRDefault="001E2F25" w:rsidP="004075BD">
      <w:pPr>
        <w:spacing w:after="0"/>
        <w:jc w:val="both"/>
        <w:rPr>
          <w:rFonts w:ascii="Calibri" w:hAnsi="Calibri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5E3CF13" wp14:editId="1F8BDEC6">
            <wp:simplePos x="0" y="0"/>
            <wp:positionH relativeFrom="column">
              <wp:posOffset>2091690</wp:posOffset>
            </wp:positionH>
            <wp:positionV relativeFrom="paragraph">
              <wp:posOffset>100965</wp:posOffset>
            </wp:positionV>
            <wp:extent cx="1798320" cy="310515"/>
            <wp:effectExtent l="0" t="0" r="0" b="0"/>
            <wp:wrapTight wrapText="bothSides">
              <wp:wrapPolygon edited="0">
                <wp:start x="0" y="0"/>
                <wp:lineTo x="0" y="19877"/>
                <wp:lineTo x="21280" y="19877"/>
                <wp:lineTo x="21280" y="0"/>
                <wp:lineTo x="0" y="0"/>
              </wp:wrapPolygon>
            </wp:wrapTight>
            <wp:docPr id="1" name="Imag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F25" w:rsidRDefault="001E2F25" w:rsidP="004075BD">
      <w:pPr>
        <w:spacing w:after="0"/>
        <w:jc w:val="both"/>
        <w:rPr>
          <w:rFonts w:ascii="Calibri" w:hAnsi="Calibri"/>
          <w:sz w:val="20"/>
          <w:szCs w:val="20"/>
        </w:rPr>
      </w:pPr>
    </w:p>
    <w:p w:rsidR="00173637" w:rsidRDefault="00173637" w:rsidP="004075BD">
      <w:pPr>
        <w:spacing w:after="0"/>
        <w:jc w:val="both"/>
        <w:rPr>
          <w:rFonts w:ascii="Calibri" w:hAnsi="Calibri"/>
          <w:sz w:val="20"/>
          <w:szCs w:val="20"/>
        </w:rPr>
      </w:pPr>
      <w:r w:rsidRPr="00B27648">
        <w:rPr>
          <w:rFonts w:ascii="Calibri" w:hAnsi="Calibri"/>
          <w:sz w:val="20"/>
          <w:szCs w:val="20"/>
        </w:rPr>
        <w:t xml:space="preserve"> </w:t>
      </w:r>
    </w:p>
    <w:p w:rsidR="004075BD" w:rsidRDefault="004075BD" w:rsidP="004075BD">
      <w:pPr>
        <w:spacing w:after="0"/>
        <w:jc w:val="both"/>
        <w:rPr>
          <w:rFonts w:ascii="Calibri" w:hAnsi="Calibri"/>
          <w:sz w:val="20"/>
          <w:szCs w:val="20"/>
        </w:rPr>
      </w:pPr>
    </w:p>
    <w:p w:rsidR="004075BD" w:rsidRPr="001E2F25" w:rsidRDefault="004075BD" w:rsidP="004075BD">
      <w:pPr>
        <w:spacing w:after="0"/>
        <w:jc w:val="both"/>
        <w:rPr>
          <w:rFonts w:ascii="Calibri" w:hAnsi="Calibri"/>
          <w:i/>
          <w:color w:val="FF0000"/>
          <w:sz w:val="20"/>
          <w:szCs w:val="20"/>
        </w:rPr>
      </w:pPr>
      <w:r w:rsidRPr="001E2F25">
        <w:rPr>
          <w:rFonts w:ascii="Calibri" w:hAnsi="Calibri"/>
          <w:i/>
          <w:color w:val="FF0000"/>
          <w:sz w:val="20"/>
          <w:szCs w:val="20"/>
        </w:rPr>
        <w:t>Clôture des candidatures le 2 avril 2015</w:t>
      </w:r>
    </w:p>
    <w:p w:rsidR="002309E5" w:rsidRDefault="002309E5" w:rsidP="004075BD">
      <w:pPr>
        <w:spacing w:after="0"/>
      </w:pPr>
    </w:p>
    <w:p w:rsidR="000E08E6" w:rsidRPr="004075BD" w:rsidRDefault="00704F8C" w:rsidP="004075BD">
      <w:pPr>
        <w:pBdr>
          <w:bottom w:val="single" w:sz="4" w:space="1" w:color="auto"/>
        </w:pBdr>
        <w:spacing w:after="0"/>
        <w:rPr>
          <w:b/>
          <w:sz w:val="24"/>
        </w:rPr>
      </w:pPr>
      <w:r w:rsidRPr="004075BD">
        <w:rPr>
          <w:b/>
          <w:sz w:val="24"/>
        </w:rPr>
        <w:t>Partenaires Programm</w:t>
      </w:r>
      <w:r w:rsidR="00880C74" w:rsidRPr="004075BD">
        <w:rPr>
          <w:b/>
          <w:sz w:val="24"/>
        </w:rPr>
        <w:t xml:space="preserve">e OpenMap : </w:t>
      </w:r>
    </w:p>
    <w:p w:rsidR="00880C74" w:rsidRDefault="000E08E6" w:rsidP="00880C74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5581015" cy="1694768"/>
            <wp:effectExtent l="0" t="0" r="635" b="1270"/>
            <wp:docPr id="9" name="Image 9" descr="OpenMap Numé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penMap Numériqu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169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C74" w:rsidRPr="004075BD" w:rsidRDefault="00880C74" w:rsidP="00880C74">
      <w:pPr>
        <w:spacing w:after="0"/>
        <w:rPr>
          <w:sz w:val="12"/>
        </w:rPr>
      </w:pPr>
    </w:p>
    <w:p w:rsidR="00880C74" w:rsidRDefault="002309E5" w:rsidP="002309E5">
      <w:pPr>
        <w:spacing w:after="0"/>
        <w:ind w:left="-1276"/>
      </w:pPr>
      <w:r>
        <w:rPr>
          <w:noProof/>
          <w:lang w:eastAsia="fr-FR"/>
        </w:rPr>
        <w:drawing>
          <wp:inline distT="0" distB="0" distL="0" distR="0" wp14:anchorId="73568434" wp14:editId="591AA205">
            <wp:extent cx="7315011" cy="45719"/>
            <wp:effectExtent l="0" t="0" r="0" b="0"/>
            <wp:docPr id="4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664" cy="4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C74" w:rsidRDefault="00880C74" w:rsidP="00092260">
      <w:pPr>
        <w:spacing w:after="0"/>
        <w:jc w:val="center"/>
        <w:rPr>
          <w:b/>
          <w:sz w:val="20"/>
        </w:rPr>
      </w:pPr>
      <w:r w:rsidRPr="00092260">
        <w:rPr>
          <w:b/>
          <w:sz w:val="20"/>
        </w:rPr>
        <w:t>Informations et renseignements :</w:t>
      </w:r>
    </w:p>
    <w:p w:rsidR="00092260" w:rsidRPr="0041073E" w:rsidRDefault="00092260" w:rsidP="00092260">
      <w:pPr>
        <w:spacing w:after="0"/>
        <w:jc w:val="center"/>
        <w:rPr>
          <w:b/>
          <w:sz w:val="14"/>
        </w:rPr>
      </w:pPr>
    </w:p>
    <w:tbl>
      <w:tblPr>
        <w:tblStyle w:val="Grille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092260" w:rsidRPr="0041073E" w:rsidTr="0041073E">
        <w:trPr>
          <w:trHeight w:val="850"/>
        </w:trPr>
        <w:tc>
          <w:tcPr>
            <w:tcW w:w="5245" w:type="dxa"/>
          </w:tcPr>
          <w:p w:rsidR="0041073E" w:rsidRPr="006D21D1" w:rsidRDefault="006D21D1" w:rsidP="0041073E">
            <w:pPr>
              <w:jc w:val="center"/>
              <w:rPr>
                <w:b/>
                <w:sz w:val="20"/>
                <w:szCs w:val="20"/>
              </w:rPr>
            </w:pPr>
            <w:r w:rsidRPr="006D21D1">
              <w:rPr>
                <w:b/>
                <w:sz w:val="20"/>
                <w:szCs w:val="20"/>
              </w:rPr>
              <w:lastRenderedPageBreak/>
              <w:t>Syntec Numérique</w:t>
            </w:r>
          </w:p>
          <w:p w:rsidR="00092260" w:rsidRDefault="006D21D1" w:rsidP="006D21D1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Rémi Ferrand – Délégué aux affaires publiques</w:t>
            </w:r>
          </w:p>
          <w:p w:rsidR="006D21D1" w:rsidRPr="006C492A" w:rsidRDefault="006D21D1" w:rsidP="006D21D1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44 30 49 65 – </w:t>
            </w:r>
            <w:hyperlink r:id="rId15" w:history="1">
              <w:r w:rsidRPr="0046412C">
                <w:rPr>
                  <w:rStyle w:val="Lienhypertexte"/>
                  <w:sz w:val="20"/>
                  <w:szCs w:val="20"/>
                </w:rPr>
                <w:t>rferrand@syntec-numerique.fr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092260" w:rsidRPr="006D21D1" w:rsidRDefault="00092260" w:rsidP="00092260">
            <w:pPr>
              <w:jc w:val="center"/>
              <w:rPr>
                <w:b/>
                <w:sz w:val="20"/>
                <w:szCs w:val="20"/>
              </w:rPr>
            </w:pPr>
            <w:r w:rsidRPr="006D21D1">
              <w:rPr>
                <w:b/>
                <w:sz w:val="20"/>
                <w:szCs w:val="20"/>
              </w:rPr>
              <w:t>GIP Maximilien</w:t>
            </w:r>
          </w:p>
          <w:p w:rsidR="00092260" w:rsidRPr="0041073E" w:rsidRDefault="00092260" w:rsidP="00092260">
            <w:pPr>
              <w:jc w:val="center"/>
              <w:rPr>
                <w:sz w:val="20"/>
                <w:szCs w:val="20"/>
              </w:rPr>
            </w:pPr>
            <w:r w:rsidRPr="0041073E">
              <w:rPr>
                <w:sz w:val="20"/>
                <w:szCs w:val="20"/>
              </w:rPr>
              <w:t>Sandrine Bousquet – Chef de projet OpenMap Numériques</w:t>
            </w:r>
          </w:p>
          <w:p w:rsidR="00092260" w:rsidRPr="0041073E" w:rsidRDefault="00092260" w:rsidP="00092260">
            <w:pPr>
              <w:jc w:val="center"/>
              <w:rPr>
                <w:b/>
                <w:sz w:val="20"/>
                <w:szCs w:val="20"/>
              </w:rPr>
            </w:pPr>
            <w:r w:rsidRPr="0041073E">
              <w:rPr>
                <w:sz w:val="20"/>
                <w:szCs w:val="20"/>
              </w:rPr>
              <w:t xml:space="preserve">01 53 85 62 27 – </w:t>
            </w:r>
            <w:hyperlink r:id="rId16" w:history="1">
              <w:r w:rsidR="0041073E" w:rsidRPr="00345E5D">
                <w:rPr>
                  <w:rStyle w:val="Lienhypertexte"/>
                  <w:sz w:val="20"/>
                  <w:szCs w:val="20"/>
                </w:rPr>
                <w:t>contact@openmap-numeriques.fr</w:t>
              </w:r>
            </w:hyperlink>
            <w:r w:rsidRPr="0041073E">
              <w:rPr>
                <w:sz w:val="20"/>
                <w:szCs w:val="20"/>
              </w:rPr>
              <w:t xml:space="preserve"> </w:t>
            </w:r>
          </w:p>
        </w:tc>
      </w:tr>
    </w:tbl>
    <w:p w:rsidR="00B1027A" w:rsidRPr="004075BD" w:rsidRDefault="00B1027A" w:rsidP="0041073E">
      <w:pPr>
        <w:rPr>
          <w:sz w:val="10"/>
        </w:rPr>
      </w:pPr>
    </w:p>
    <w:sectPr w:rsidR="00B1027A" w:rsidRPr="004075BD" w:rsidSect="00092260">
      <w:pgSz w:w="11906" w:h="16838"/>
      <w:pgMar w:top="709" w:right="170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37"/>
    <w:rsid w:val="00075CFC"/>
    <w:rsid w:val="00092260"/>
    <w:rsid w:val="000932FB"/>
    <w:rsid w:val="000E08E6"/>
    <w:rsid w:val="00173637"/>
    <w:rsid w:val="001E2F25"/>
    <w:rsid w:val="002309E5"/>
    <w:rsid w:val="004075BD"/>
    <w:rsid w:val="0041073E"/>
    <w:rsid w:val="00500AF5"/>
    <w:rsid w:val="00536B27"/>
    <w:rsid w:val="005B1184"/>
    <w:rsid w:val="006C492A"/>
    <w:rsid w:val="006D21D1"/>
    <w:rsid w:val="00704F8C"/>
    <w:rsid w:val="007A7016"/>
    <w:rsid w:val="007B7FC5"/>
    <w:rsid w:val="00880C74"/>
    <w:rsid w:val="00B1027A"/>
    <w:rsid w:val="00BA715F"/>
    <w:rsid w:val="00B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63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04F8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04F8C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092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63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04F8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04F8C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092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penmap-numeriques.fr/sinscrire-aux-pitch/" TargetMode="External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image" Target="media/image6.emf"/><Relationship Id="rId15" Type="http://schemas.openxmlformats.org/officeDocument/2006/relationships/hyperlink" Target="mailto:rferrand@syntec-numerique.fr" TargetMode="External"/><Relationship Id="rId16" Type="http://schemas.openxmlformats.org/officeDocument/2006/relationships/hyperlink" Target="mailto:contact@openmap-numeriques.fr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http://www.openmap-numeriques.fr/" TargetMode="External"/><Relationship Id="rId9" Type="http://schemas.openxmlformats.org/officeDocument/2006/relationships/image" Target="media/image3.jpg"/><Relationship Id="rId10" Type="http://schemas.openxmlformats.org/officeDocument/2006/relationships/hyperlink" Target="http://www.openmap-numeriques.fr/sinscri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58163-04B6-A944-A339-815CAC2B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1535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BOUSQUET Sandrine</dc:creator>
  <cp:lastModifiedBy>Eugénie Bertrand</cp:lastModifiedBy>
  <cp:revision>2</cp:revision>
  <dcterms:created xsi:type="dcterms:W3CDTF">2017-02-08T14:12:00Z</dcterms:created>
  <dcterms:modified xsi:type="dcterms:W3CDTF">2017-02-08T14:12:00Z</dcterms:modified>
</cp:coreProperties>
</file>